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9CADB" w14:textId="77777777" w:rsidR="00B95A8A" w:rsidRPr="001527E1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6D38745F" w14:textId="278DF866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20DAD2C" w14:textId="77777777" w:rsidR="00AC107A" w:rsidRPr="001527E1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45771420" w14:textId="4CC72C57"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77777777"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368FF6A7" w14:textId="749CD1E5" w:rsidR="001527E1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1527E1" w:rsidRPr="001527E1" w14:paraId="5286E6A8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1527E1" w14:paraId="34A05FC5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524F71A2" w:rsidR="00F02ED0" w:rsidRPr="001527E1" w:rsidRDefault="00F02ED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57F3E863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5BEC3D48" w:rsidR="00B95A8A" w:rsidRPr="00AB3008" w:rsidRDefault="00E15968" w:rsidP="00AB300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AB300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Радно место</w:t>
            </w:r>
            <w:r w:rsidR="001C04F2" w:rsidRPr="00AB3008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>:</w:t>
            </w:r>
            <w:r w:rsidRPr="00AB300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1511B4" w:rsidRPr="001511B4">
              <w:rPr>
                <w:rFonts w:ascii="Times New Roman" w:hAnsi="Times New Roman" w:cs="Times New Roman"/>
                <w:b/>
                <w:color w:val="000000" w:themeColor="text1"/>
                <w:lang w:val="sr-Cyrl-RS"/>
              </w:rPr>
              <w:t xml:space="preserve">Радно </w:t>
            </w:r>
            <w:r w:rsidR="001511B4" w:rsidRPr="001511B4">
              <w:rPr>
                <w:rFonts w:ascii="Times New Roman" w:hAnsi="Times New Roman" w:cs="Times New Roman"/>
                <w:b/>
                <w:lang w:val="sr-Cyrl-RS"/>
              </w:rPr>
              <w:t>место за послове безбедности</w:t>
            </w:r>
            <w:r w:rsidR="001511B4" w:rsidRPr="001511B4">
              <w:rPr>
                <w:rFonts w:ascii="Times New Roman" w:hAnsi="Times New Roman" w:cs="Times New Roman"/>
                <w:lang w:val="sr-Cyrl-RS"/>
              </w:rPr>
              <w:t>, звање самостални саветник, у Одсеку за управљање Државним дата центрима и бригу о корисницима, Сектор за Државне дата центре, 1 извршилац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1527E1" w:rsidRDefault="00C4289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29A74DB" w14:textId="77777777" w:rsidTr="00C42895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7FCC1E10" w:rsidR="00B95A8A" w:rsidRPr="001C04F2" w:rsidRDefault="00E15968" w:rsidP="001511B4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C04F2">
              <w:rPr>
                <w:rFonts w:ascii="Times New Roman" w:eastAsia="Times New Roman" w:hAnsi="Times New Roman" w:cs="Times New Roman"/>
                <w:color w:val="auto"/>
                <w:sz w:val="20"/>
                <w:u w:val="single"/>
                <w:lang w:val="sr-Cyrl-RS"/>
              </w:rPr>
              <w:t>Звање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</w:t>
            </w:r>
            <w:r w:rsidRPr="001C04F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положај </w:t>
            </w:r>
            <w:r w:rsidR="001C04F2" w:rsidRPr="001C04F2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–  </w:t>
            </w:r>
            <w:r w:rsidR="001511B4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Самостални</w:t>
            </w:r>
            <w:r w:rsidR="008D1E5E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1C04F2" w:rsidRPr="001C04F2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сав</w:t>
            </w:r>
            <w:r w:rsidR="00AC267E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е</w:t>
            </w:r>
            <w:r w:rsidR="001C04F2" w:rsidRPr="001C04F2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тник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1D0A16" w14:textId="68E894FC" w:rsidR="00B95A8A" w:rsidRPr="001C04F2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Државни орган </w:t>
            </w:r>
            <w:r w:rsidR="001C04F2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- </w:t>
            </w:r>
            <w:r w:rsidR="001C04F2" w:rsidRPr="001C04F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Ka</w:t>
            </w:r>
            <w:r w:rsidR="001C04F2" w:rsidRPr="001C04F2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нцеларија за информационе технологије и електронску управу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18C069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1A81C104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1527E1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1527E1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bookmarkStart w:id="0" w:name="_GoBack"/>
            <w:bookmarkEnd w:id="0"/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1527E1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1527E1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1527E1" w14:paraId="7961B607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1527E1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1527E1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1527E1" w14:paraId="0DA85DC4" w14:textId="7777777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1527E1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1527E1" w14:paraId="2A3DB410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34271475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1527E1" w14:paraId="1FC1A823" w14:textId="77777777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1527E1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426AFA20" w14:textId="6851087C" w:rsidR="001527E1" w:rsidRPr="001527E1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14:paraId="2F16FBAB" w14:textId="663961D4" w:rsidR="001527E1" w:rsidRPr="001527E1" w:rsidRDefault="001527E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3FCC7606" w14:textId="77777777" w:rsidR="0003652B" w:rsidRPr="001527E1" w:rsidRDefault="0003652B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1527E1" w14:paraId="2C8928C7" w14:textId="77777777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1527E1" w14:paraId="5CF9E26A" w14:textId="77777777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71106423" w14:textId="56287425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3EA0B8FF" w14:textId="65356EDB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14:paraId="48EDB75C" w14:textId="1948F7B0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01964A75" w14:textId="77777777" w:rsidTr="007B329F">
        <w:trPr>
          <w:trHeight w:val="836"/>
        </w:trPr>
        <w:tc>
          <w:tcPr>
            <w:tcW w:w="7631" w:type="dxa"/>
            <w:vMerge/>
          </w:tcPr>
          <w:p w14:paraId="39693F78" w14:textId="77777777"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1527E1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6AB10018" w14:textId="44DC95B5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1527E1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244F74" w:rsidRDefault="00F32DC6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244F74" w:rsidRDefault="00F32DC6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244F74" w:rsidRDefault="00F32DC6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1527E1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1527E1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77777777" w:rsidR="00D60B81" w:rsidRDefault="00D60B81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1527E1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1527E1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29E7DF48" w:rsidR="00B95A8A" w:rsidRPr="001527E1" w:rsidRDefault="007671AA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671AA"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испит/Правосудни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1527E1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1527E1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6B67E36D" w14:textId="2E25302B"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1527E1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394B6B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09A9765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1527E1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1527E1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1527E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  <w:p w14:paraId="11D6C757" w14:textId="77777777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77777777" w:rsidR="003978A2" w:rsidRPr="003978A2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1527E1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1527E1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644E4AD" w14:textId="77777777" w:rsidR="00A158E3" w:rsidRDefault="00A158E3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1527E1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1527E1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6E500" w14:textId="77777777"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284AFA42" w14:textId="45EBFBB4"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1527E1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B4B56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EDFE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81B9E" w14:textId="77777777"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1527E1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FA9E4" w14:textId="213E249E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570E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421F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1527E1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5318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E4D0D" w14:textId="0C4BB0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9A5ED" w14:textId="06129245"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D4FB0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054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394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53416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7777777"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24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D7F3A" w14:textId="77777777"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D818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75342" w14:textId="77777777"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3978A2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34E13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6E4C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DE493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055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4291" w14:textId="0A94307E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22C72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600FEC86" w14:textId="7C8D5D1A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00C04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E39A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E23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8FDFC" w14:textId="6F8EF950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E269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26BE9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28B0F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A44438" w14:textId="77777777"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068A5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2B4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A2CE2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6DF2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6DE5" w14:textId="5CB7A4AE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C3A04" w14:textId="11B0DE7F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D46A5" w14:textId="4D7AC486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18CA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A13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7D235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1527E1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09778" w14:textId="77777777"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77777777" w:rsidR="00552FC8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1527E1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1527E1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1527E1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1527E1" w:rsidRDefault="00F32DC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1527E1" w:rsidRDefault="00F32DC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1527E1" w:rsidRDefault="00F32DC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1527E1" w:rsidRDefault="00F32DC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1527E1" w:rsidRDefault="00F32DC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1527E1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1527E1" w:rsidRDefault="00F32DC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1527E1" w:rsidRDefault="00F32DC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1527E1" w:rsidRDefault="00F32DC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1527E1" w:rsidRDefault="00F32DC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1527E1" w:rsidRDefault="00F32DC6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1527E1" w:rsidRDefault="00F32DC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1527E1" w:rsidRDefault="00F32DC6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1527E1" w:rsidRDefault="00F32DC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1527E1" w:rsidRDefault="00F32DC6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4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879"/>
      </w:tblGrid>
      <w:tr w:rsidR="001527E1" w:rsidRPr="001527E1" w14:paraId="27C969BE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C9AF75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EBA1948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718A29C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738E490" w14:textId="77777777" w:rsidTr="00A67EF7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2C8878BE" w14:textId="77777777" w:rsidTr="00A67EF7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475B914" w14:textId="77777777" w:rsidTr="00A67EF7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EA4300B" w14:textId="77777777" w:rsidTr="00A67EF7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0E613A" w:rsidRPr="001527E1" w14:paraId="719D4B71" w14:textId="77777777" w:rsidTr="000E613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0A194B9A" w14:textId="77777777" w:rsidR="000E613A" w:rsidRPr="00B30DE2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1527E1" w14:paraId="374E6B66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1527E1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1D007595" w14:textId="35AB9EEF" w:rsidR="009A1460" w:rsidRPr="001527E1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1527E1" w14:paraId="1D762A2B" w14:textId="77777777" w:rsidTr="00C42895">
        <w:tc>
          <w:tcPr>
            <w:tcW w:w="2689" w:type="dxa"/>
          </w:tcPr>
          <w:p w14:paraId="23D7B43B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1527E1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1527E1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14:paraId="0F9A28BE" w14:textId="77777777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1527E1" w:rsidRDefault="00F32DC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9965207" w14:textId="1D7E22C2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14:paraId="46D5B554" w14:textId="77777777" w:rsidR="00B95A8A" w:rsidRPr="00853F10" w:rsidRDefault="00E15968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C98EAE5" w14:textId="7021A0D0"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1527E1" w:rsidSect="00A158E3">
      <w:pgSz w:w="11904" w:h="16840"/>
      <w:pgMar w:top="993" w:right="1378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F6FEB5" w14:textId="77777777" w:rsidR="00F32DC6" w:rsidRDefault="00F32DC6" w:rsidP="004F1DE5">
      <w:pPr>
        <w:spacing w:after="0" w:line="240" w:lineRule="auto"/>
      </w:pPr>
      <w:r>
        <w:separator/>
      </w:r>
    </w:p>
  </w:endnote>
  <w:endnote w:type="continuationSeparator" w:id="0">
    <w:p w14:paraId="43BA3973" w14:textId="77777777" w:rsidR="00F32DC6" w:rsidRDefault="00F32DC6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584D32" w14:textId="77777777" w:rsidR="00F32DC6" w:rsidRDefault="00F32DC6" w:rsidP="004F1DE5">
      <w:pPr>
        <w:spacing w:after="0" w:line="240" w:lineRule="auto"/>
      </w:pPr>
      <w:r>
        <w:separator/>
      </w:r>
    </w:p>
  </w:footnote>
  <w:footnote w:type="continuationSeparator" w:id="0">
    <w:p w14:paraId="7A784A05" w14:textId="77777777" w:rsidR="00F32DC6" w:rsidRDefault="00F32DC6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8A"/>
    <w:rsid w:val="00021212"/>
    <w:rsid w:val="000302B1"/>
    <w:rsid w:val="0003652B"/>
    <w:rsid w:val="00036563"/>
    <w:rsid w:val="00044850"/>
    <w:rsid w:val="00046E40"/>
    <w:rsid w:val="000528E6"/>
    <w:rsid w:val="00055F5A"/>
    <w:rsid w:val="00061ED2"/>
    <w:rsid w:val="00073572"/>
    <w:rsid w:val="00073DC1"/>
    <w:rsid w:val="000778F5"/>
    <w:rsid w:val="000A2AFB"/>
    <w:rsid w:val="000C4A1B"/>
    <w:rsid w:val="000E613A"/>
    <w:rsid w:val="00103C02"/>
    <w:rsid w:val="00132F82"/>
    <w:rsid w:val="001450BB"/>
    <w:rsid w:val="001511B4"/>
    <w:rsid w:val="001527E1"/>
    <w:rsid w:val="0018516A"/>
    <w:rsid w:val="00191858"/>
    <w:rsid w:val="00194EDC"/>
    <w:rsid w:val="00196B9B"/>
    <w:rsid w:val="001B03DF"/>
    <w:rsid w:val="001C04F2"/>
    <w:rsid w:val="001F4200"/>
    <w:rsid w:val="002216B5"/>
    <w:rsid w:val="0023035F"/>
    <w:rsid w:val="002407B2"/>
    <w:rsid w:val="00244F74"/>
    <w:rsid w:val="00245C9D"/>
    <w:rsid w:val="00252A69"/>
    <w:rsid w:val="00286863"/>
    <w:rsid w:val="0030568C"/>
    <w:rsid w:val="003121B7"/>
    <w:rsid w:val="003125EE"/>
    <w:rsid w:val="0031777B"/>
    <w:rsid w:val="00324892"/>
    <w:rsid w:val="00342FDE"/>
    <w:rsid w:val="00376579"/>
    <w:rsid w:val="0038117F"/>
    <w:rsid w:val="0038158F"/>
    <w:rsid w:val="0039260B"/>
    <w:rsid w:val="003978A2"/>
    <w:rsid w:val="00397D3F"/>
    <w:rsid w:val="003B6838"/>
    <w:rsid w:val="003B77F3"/>
    <w:rsid w:val="003E555E"/>
    <w:rsid w:val="003E7734"/>
    <w:rsid w:val="003F66B9"/>
    <w:rsid w:val="0040639C"/>
    <w:rsid w:val="004432FD"/>
    <w:rsid w:val="004466F7"/>
    <w:rsid w:val="00472A5A"/>
    <w:rsid w:val="004747AA"/>
    <w:rsid w:val="00487AAB"/>
    <w:rsid w:val="00490A4F"/>
    <w:rsid w:val="004A4A91"/>
    <w:rsid w:val="004C28CD"/>
    <w:rsid w:val="004D08F6"/>
    <w:rsid w:val="004D7248"/>
    <w:rsid w:val="004F1DE5"/>
    <w:rsid w:val="004F2979"/>
    <w:rsid w:val="004F4603"/>
    <w:rsid w:val="00523645"/>
    <w:rsid w:val="00552FC8"/>
    <w:rsid w:val="0056317F"/>
    <w:rsid w:val="00576100"/>
    <w:rsid w:val="005939E0"/>
    <w:rsid w:val="005939ED"/>
    <w:rsid w:val="005C7B7C"/>
    <w:rsid w:val="005D0406"/>
    <w:rsid w:val="005D2ECA"/>
    <w:rsid w:val="005E4AF3"/>
    <w:rsid w:val="005E531D"/>
    <w:rsid w:val="005F4245"/>
    <w:rsid w:val="005F7B32"/>
    <w:rsid w:val="006268DA"/>
    <w:rsid w:val="00635B4E"/>
    <w:rsid w:val="006422FF"/>
    <w:rsid w:val="00642F31"/>
    <w:rsid w:val="006A2D4F"/>
    <w:rsid w:val="006F0036"/>
    <w:rsid w:val="00705A69"/>
    <w:rsid w:val="007074A9"/>
    <w:rsid w:val="00740296"/>
    <w:rsid w:val="0074259B"/>
    <w:rsid w:val="00752E91"/>
    <w:rsid w:val="007670E7"/>
    <w:rsid w:val="007671AA"/>
    <w:rsid w:val="007744B3"/>
    <w:rsid w:val="007A24EA"/>
    <w:rsid w:val="007A72C6"/>
    <w:rsid w:val="007B199D"/>
    <w:rsid w:val="007B329F"/>
    <w:rsid w:val="007B4A46"/>
    <w:rsid w:val="007D31A8"/>
    <w:rsid w:val="007F2FE4"/>
    <w:rsid w:val="007F3B9A"/>
    <w:rsid w:val="00812CE6"/>
    <w:rsid w:val="00821704"/>
    <w:rsid w:val="008255F3"/>
    <w:rsid w:val="008314F5"/>
    <w:rsid w:val="008340A9"/>
    <w:rsid w:val="00846F78"/>
    <w:rsid w:val="00850F2A"/>
    <w:rsid w:val="00853F10"/>
    <w:rsid w:val="0087310D"/>
    <w:rsid w:val="00880900"/>
    <w:rsid w:val="008B61AF"/>
    <w:rsid w:val="008B64D9"/>
    <w:rsid w:val="008D1E5E"/>
    <w:rsid w:val="008D6B81"/>
    <w:rsid w:val="008E470A"/>
    <w:rsid w:val="008F62CC"/>
    <w:rsid w:val="00901539"/>
    <w:rsid w:val="00940DAA"/>
    <w:rsid w:val="00941D64"/>
    <w:rsid w:val="009559D1"/>
    <w:rsid w:val="009757BD"/>
    <w:rsid w:val="00975B69"/>
    <w:rsid w:val="009A1460"/>
    <w:rsid w:val="009A2696"/>
    <w:rsid w:val="009C17EF"/>
    <w:rsid w:val="009C79BD"/>
    <w:rsid w:val="009E49E3"/>
    <w:rsid w:val="009F592B"/>
    <w:rsid w:val="00A10EC0"/>
    <w:rsid w:val="00A135F7"/>
    <w:rsid w:val="00A158E3"/>
    <w:rsid w:val="00A61911"/>
    <w:rsid w:val="00A65B26"/>
    <w:rsid w:val="00A67EF7"/>
    <w:rsid w:val="00A8275E"/>
    <w:rsid w:val="00A86F4A"/>
    <w:rsid w:val="00AA2F06"/>
    <w:rsid w:val="00AB3008"/>
    <w:rsid w:val="00AC107A"/>
    <w:rsid w:val="00AC267E"/>
    <w:rsid w:val="00AC4B21"/>
    <w:rsid w:val="00AC752F"/>
    <w:rsid w:val="00B2211B"/>
    <w:rsid w:val="00B26CDD"/>
    <w:rsid w:val="00B30DE2"/>
    <w:rsid w:val="00B34A82"/>
    <w:rsid w:val="00B42EAA"/>
    <w:rsid w:val="00B63A11"/>
    <w:rsid w:val="00B95A8A"/>
    <w:rsid w:val="00BB64CB"/>
    <w:rsid w:val="00BC1358"/>
    <w:rsid w:val="00BE4490"/>
    <w:rsid w:val="00BE45C0"/>
    <w:rsid w:val="00BF2A4B"/>
    <w:rsid w:val="00C262D0"/>
    <w:rsid w:val="00C33E9A"/>
    <w:rsid w:val="00C3677F"/>
    <w:rsid w:val="00C42895"/>
    <w:rsid w:val="00C43A97"/>
    <w:rsid w:val="00C6124C"/>
    <w:rsid w:val="00C82793"/>
    <w:rsid w:val="00C93E74"/>
    <w:rsid w:val="00CC1009"/>
    <w:rsid w:val="00CE4348"/>
    <w:rsid w:val="00CE7706"/>
    <w:rsid w:val="00D0022F"/>
    <w:rsid w:val="00D146A9"/>
    <w:rsid w:val="00D42B8A"/>
    <w:rsid w:val="00D60B81"/>
    <w:rsid w:val="00D620DF"/>
    <w:rsid w:val="00D62999"/>
    <w:rsid w:val="00D63AE4"/>
    <w:rsid w:val="00D9215B"/>
    <w:rsid w:val="00DA71D5"/>
    <w:rsid w:val="00E0299F"/>
    <w:rsid w:val="00E15968"/>
    <w:rsid w:val="00E83D70"/>
    <w:rsid w:val="00F02283"/>
    <w:rsid w:val="00F02ED0"/>
    <w:rsid w:val="00F24127"/>
    <w:rsid w:val="00F32DC6"/>
    <w:rsid w:val="00F373C2"/>
    <w:rsid w:val="00F43E92"/>
    <w:rsid w:val="00F541A2"/>
    <w:rsid w:val="00F641E5"/>
    <w:rsid w:val="00F83F78"/>
    <w:rsid w:val="00F87C8E"/>
    <w:rsid w:val="00F947DF"/>
    <w:rsid w:val="00FA45B1"/>
    <w:rsid w:val="00FD6963"/>
    <w:rsid w:val="00FE2C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540DE-8FD7-4818-BED6-E855325F8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1634</Words>
  <Characters>9319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Ružica Nelki</cp:lastModifiedBy>
  <cp:revision>10</cp:revision>
  <cp:lastPrinted>2021-06-15T08:12:00Z</cp:lastPrinted>
  <dcterms:created xsi:type="dcterms:W3CDTF">2021-09-12T16:59:00Z</dcterms:created>
  <dcterms:modified xsi:type="dcterms:W3CDTF">2023-04-27T12:00:00Z</dcterms:modified>
</cp:coreProperties>
</file>